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Calibri" w:cs="Calibri" w:eastAsia="Calibri" w:hAnsi="Calibri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rtl w:val="0"/>
        </w:rPr>
        <w:t xml:space="preserve">ANEXO VI</w:t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rtl w:val="0"/>
        </w:rPr>
        <w:t xml:space="preserve">DECLARAÇÃO DE REPRESENTAÇÃO DE GRUPO OU COLETIVO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OBS.: Essa declaração deve ser preenchida somente por proponentes que sejam um grupo ou coletivo sem personalidade jurídica, ou seja, sem CNPJ.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GRUPO ARTÍSTICO: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NOME DO REPRESENTANTE INTEGRANTE DO GRUPO OU COLETIVO ARTÍSTICO: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DADOS PESSOAIS DO REPRESENTANTE: [IDENTIDADE, CPF, E-MAIL E TELEFONE]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As pessoas abaixo listadas, integrantes do grupo artístico [NOME DO GRUPO OU COLETIVO], elegem a pessoa indicada no campo “REPRESENTANTE”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 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Os declarantes informam que não incorrem em quaisquer das vedações do item de participação previstas no edital. 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tbl>
      <w:tblPr>
        <w:tblStyle w:val="Table1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4806"/>
        <w:gridCol w:w="1179"/>
        <w:gridCol w:w="3045"/>
        <w:tblGridChange w:id="0">
          <w:tblGrid>
            <w:gridCol w:w="4806"/>
            <w:gridCol w:w="1179"/>
            <w:gridCol w:w="30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ASSINATURAS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[LOCAL]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[DATA]</w:t>
      </w:r>
    </w:p>
    <w:p w:rsidR="00000000" w:rsidDel="00000000" w:rsidP="00000000" w:rsidRDefault="00000000" w:rsidRPr="00000000" w14:paraId="0000001E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-1056280</wp:posOffset>
          </wp:positionH>
          <wp:positionV relativeFrom="paragraph">
            <wp:posOffset>-441629</wp:posOffset>
          </wp:positionV>
          <wp:extent cx="7564352" cy="10696298"/>
          <wp:effectExtent b="0" l="0" r="0" t="0"/>
          <wp:wrapNone/>
          <wp:docPr descr="Fundo preto com letras brancas&#10;&#10;Descrição gerada automaticamente" id="1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